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Załącznik nr 4 do Regulaminu naboru wniosków o przyznanie pomocy </w:t>
        <w:br/>
        <w:t xml:space="preserve">w zakresie Rozwój przedsiębiorczości poprzez rozwój pozarolniczej działalności gospodarczej (Rozwój DG) </w:t>
        <w:br/>
        <w:t xml:space="preserve">w ramach wdrażania Strategii Rozwoju Lokalnego realizowanej przez LGD „Zapiecek” w ramach Planu Strategicznego dla Wspólnej Polityki Rolnej na lata 2023-2027 dla Interwencji I.13.1 LEADER/Rozwój Lokalny Kierowany przez Społeczność (RLKS) </w:t>
        <w:br/>
        <w:t>– komponent Wdrażanie LSR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Wykaz załączników do wniosku o płatność w ramach Planu Strategicznego dla Wspólnej Polityki Rolnej na lata 2023-2027 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dla Interwencji 13.1 - komponent Wdrażanie LSR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Wstawić " TAK" jeżeli z zakresu Regulaminu naborów wniosków (...) wynika konieczność załączenia dokumentu.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Wstawić "ND" jeżeli z zakresu Regulaminu naborów wniosków (...) nie wynika konieczność załączenia dokumentu.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Wykaz załączników do wniosku o płatność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21"/>
        <w:gridCol w:w="8087"/>
        <w:gridCol w:w="1238"/>
      </w:tblGrid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Lp.</w:t>
            </w:r>
          </w:p>
        </w:tc>
        <w:tc>
          <w:tcPr>
            <w:tcW w:w="80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Nazwa załącznika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TAK/ND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Faktury lub dokumenty o równoważnej wartości dowodowej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płatność (dowody zapłaty)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8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promowanie świadczonych przez Beneficjenta usług lub produktów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a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i/>
                <w:i/>
                <w:iCs/>
              </w:rPr>
            </w:pPr>
            <w:r>
              <w:rPr>
                <w:rFonts w:cs="Calibri Light" w:cstheme="majorHAnsi" w:ascii="Calibri Light" w:hAnsi="Calibri Light"/>
                <w:i/>
                <w:iCs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b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5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Umowa najmu lub dzierżawy maszyn, wyposażenia lub nieruchomości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9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Oświadczenie podmiotu ubiegającego się o przyznanie pomocy o wielkości przedsiębiorstwa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8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5</w:t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Dokumenty potwierdzające:</w:t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- prowadzenie oddzielnego systemu rachunkowości w ramach prowadzonych ksiąg rachunkowych </w:t>
              <w:br/>
              <w:t>albo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865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- korzystania z odpowiedniego kodu rachunkowego, o którym mowa w art.. 123 ust. 2 lit. b pkt (i) rozporządzenia 2021/2115 w ramach prowadzonych ksiąg rachunkowych </w:t>
              <w:br/>
              <w:t>albo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7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6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Decyzja o pozwoleniu na budowę 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iCs/>
              </w:rPr>
              <w:t>(załącznik obowiązkowy w sytuacji, gdy na etapie WoPP nie był ostatecznym dokumentem)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7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8</w:t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8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oświadczeniem Beneficjenta, że w ciągu 14 dni od dnia zgłoszenia zakończenia robót właściwy organ nie wniósł sprzeciwu</w:t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albo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12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Kosztorys różnicowy - jeśli dotyczy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0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13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Kosztorys powykonawczy szczegółowy - jeśli dotyczy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14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Protokoły odbioru robót / montażu / rozruchu maszyn i urządzeń / instalacji oprogramowania </w:t>
              <w:br/>
              <w:t xml:space="preserve">albo </w:t>
              <w:br/>
              <w:t>Oświadczenie Beneficjenta o poprawnym wykonaniu ww. czynności z udziałem środków własnych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15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Zatwierdzony projekt budowlany - jeśli dotyczy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8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16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Umowa cesji wierzytelności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62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17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18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81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19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20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zamieszkanie na obszarze objętym LSR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2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przyznanie dotacji / dofinansowania operacji ze środków publicznych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Opis sposobu rozliczenia środków publicznych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23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24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Oświadczenie Beneficjenta zawierające szczegółowe wyliczenie prewspółczynnika podatku VAT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25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26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celne (Jednolity Dokument Administracyjny SAD - 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26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27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Zgłoszenie do ubezpieczeń ZUS ZUA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28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Zaświadczenie o zgłoszeniu i okresach podlegania ubezpieczeniom społecznym (ZUS)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08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29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Zaświadczenie o zgłoszeniu i okresach podlegania społecznym ubezpieczeniom rolników (KRUS)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30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95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realizację koncepcji wdrożenia systemu kategoryzacji WBN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33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spełnienie przez obiekt minimalnych wymagań, o których mowa w Regulaminie naborów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9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34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realizację programu agroterapii dla uczestników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1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35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8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36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członkostwo w Ogólnopolskiej Sieci Zagród Edukacyjnych prowadzonej przez CDR O/Kraków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37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38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spełnienie jednego z warunków dotyczących: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96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zaimplementowania nowego systemu sprzedaży lub rozliczeń finansowych/księgowych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39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40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41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Oświadczenie podmiotu ubiegającego się o przyznanie pomocy o wielkości przedsiębiorstwa  - załącznik do WoP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  <w:bookmarkStart w:id="0" w:name="OLE_LINK1"/>
            <w:bookmarkStart w:id="1" w:name="OLE_LINK1"/>
            <w:bookmarkEnd w:id="1"/>
          </w:p>
        </w:tc>
      </w:tr>
    </w:tbl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color w:val="000000"/>
        <w:spacing w:val="-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e56"/>
    <w:pPr>
      <w:widowControl/>
      <w:suppressAutoHyphens w:val="true"/>
      <w:bidi w:val="0"/>
      <w:spacing w:before="0" w:after="160"/>
      <w:jc w:val="start"/>
      <w:textAlignment w:val="baseline"/>
    </w:pPr>
    <w:rPr>
      <w:rFonts w:ascii="Arial" w:hAnsi="Arial" w:eastAsia="Calibri" w:cs="Arial"/>
      <w:color w:val="000000"/>
      <w:spacing w:val="-6"/>
      <w:kern w:val="0"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/>
  </w:style>
  <w:style w:type="character" w:styleId="TematkomentarzaZnak" w:customStyle="1">
    <w:name w:val="Temat komentarza Znak"/>
    <w:basedOn w:val="TekstkomentarzaZnak"/>
    <w:qFormat/>
    <w:rPr>
      <w:b/>
      <w:bCs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ommentText">
    <w:name w:val="annotation text"/>
    <w:basedOn w:val="Normal"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LibreOffice/25.8.3.2$Windows_X86_64 LibreOffice_project/8ca8d55c161d602844f5428fa4b58097424e324e</Application>
  <AppVersion>15.0000</AppVersion>
  <Pages>3</Pages>
  <Words>1080</Words>
  <Characters>7458</Characters>
  <CharactersWithSpaces>8444</CharactersWithSpaces>
  <Paragraphs>105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2024-11-28T08:34:00Z</dcterms:created>
  <dc:creator>DDD.WL.DB</dc:creator>
  <dc:description/>
  <dc:language>pl-PL</dc:language>
  <cp:lastModifiedBy/>
  <cp:lastPrinted>2025-06-13T12:10:00Z</cp:lastPrinted>
  <dcterms:modified xsi:type="dcterms:W3CDTF">2025-09-20T11:29:22Z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6771a908-1c94-472c-814b-ea84861bd2fb</vt:lpwstr>
  </property>
</Properties>
</file>