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Tytuł/nazwa/temat:  </w:t>
      </w:r>
      <w:bookmarkStart w:id="0" w:name="_GoBack"/>
      <w:bookmarkEnd w:id="0"/>
      <w:r w:rsidRPr="00FA043D">
        <w:rPr>
          <w:rFonts w:cstheme="minorHAnsi"/>
          <w:b/>
          <w:sz w:val="24"/>
          <w:szCs w:val="24"/>
        </w:rPr>
        <w:t>Wyjazd studyjno – szkoleniowy dotyczący dobrych praktyk w zakresie wykorzystania potencjału lokalnego na przykładzie produktu lokalnego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 xml:space="preserve">Termin: </w:t>
      </w:r>
      <w:r>
        <w:rPr>
          <w:rFonts w:cstheme="minorHAnsi"/>
          <w:b/>
          <w:sz w:val="24"/>
          <w:szCs w:val="24"/>
        </w:rPr>
        <w:t>7-8.12.2018 r.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>Lokalizacja: maksymalna odległość od Radzynia Podlaskiego 200 km w jedną stronę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>Czas trwania: wyjazd dwudniowy, 1 nocleg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 xml:space="preserve">Grupa docelowa odbiorców (potencjalni uczestnicy, liczba) oraz zasady uczestnictwa (ogólna dostępność, zasady rekrutacji, kryteria selekcji w przypadku ograniczonej dostępności): </w:t>
      </w:r>
      <w:r w:rsidRPr="00FA043D">
        <w:rPr>
          <w:rFonts w:cstheme="minorHAnsi"/>
          <w:sz w:val="24"/>
          <w:szCs w:val="24"/>
        </w:rPr>
        <w:t>30 osób zainteresowanych tematem produktów lokalnych lub związanych z ich wytwarzaniem  w t</w:t>
      </w:r>
      <w:r>
        <w:rPr>
          <w:rFonts w:cstheme="minorHAnsi"/>
          <w:sz w:val="24"/>
          <w:szCs w:val="24"/>
        </w:rPr>
        <w:t xml:space="preserve">ym min. 1 pracownik biura LGD. Rekrutację uczestników przeprowadzi LGD „Zapiecek”. 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>Program (wstępny harmonogram, zakres):</w:t>
      </w:r>
    </w:p>
    <w:p w:rsidR="00FA043D" w:rsidRPr="00FA043D" w:rsidRDefault="00FA043D" w:rsidP="00FA043D">
      <w:pPr>
        <w:spacing w:after="0"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poznanie produktów tradycyjnych danego miejsca - odwiedziny u wytwórców produktów lokalnych np. pobyt w gospodarstwie ogrodniczym połączony z degustacją, prezentacja połączona z prelekcją dot. doświadczeń w zakresie wytwarzania i certyfikacji, sieciowania produktów lokalnych - min. 2 miejsca,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wizyta edukacyjna w winnicy, połączona z degustacją, prezentacja połączona z prelekcją dot. doświadczeń w zakresie wytwarzania i certyfikacji, sieciowania produktów lokalnych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udział w warsztatach, gdzie uczestnicy będą mieli możliwość wzięcia udziału w przygotowaniu produktu tradycyjnego/lokalnego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wizyta w miejscach związanych z produktami lokalnymi np. izba tradycji, izba regionalna – min. 2 miejsca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color w:val="FF0000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kolacja integracyjna</w:t>
      </w:r>
      <w:r w:rsidRPr="00FA043D">
        <w:rPr>
          <w:rFonts w:cstheme="minorHAnsi"/>
        </w:rPr>
        <w:t xml:space="preserve"> </w:t>
      </w:r>
    </w:p>
    <w:p w:rsidR="00FA043D" w:rsidRPr="00FA043D" w:rsidRDefault="00FA043D" w:rsidP="00FA043D">
      <w:pPr>
        <w:spacing w:after="0"/>
        <w:jc w:val="both"/>
        <w:rPr>
          <w:rFonts w:cstheme="minorHAnsi"/>
          <w:b/>
          <w:sz w:val="24"/>
          <w:szCs w:val="24"/>
        </w:rPr>
      </w:pPr>
      <w:r w:rsidRPr="00FA043D">
        <w:rPr>
          <w:rFonts w:cstheme="minorHAnsi"/>
          <w:b/>
          <w:sz w:val="24"/>
          <w:szCs w:val="24"/>
        </w:rPr>
        <w:t>Niezbędne zaplecze techniczno-organizacyjne: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W ramach zadania: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zostanie zapewniony transport grupy (na miejsce, podczas pobytu, powrót) – maksymalna odległość od Radzynia Podlaskiego 200 km w jedną stronę, autokar/bus (wyposażony w klimatyzację i ogrzewanie, oraz miejsce na bagaż podręczny),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color w:val="FF0000"/>
          <w:sz w:val="24"/>
          <w:szCs w:val="24"/>
        </w:rPr>
      </w:pPr>
      <w:r w:rsidRPr="00FA043D">
        <w:rPr>
          <w:rFonts w:cstheme="minorHAnsi"/>
          <w:sz w:val="24"/>
          <w:szCs w:val="24"/>
        </w:rPr>
        <w:t xml:space="preserve">- zostanie zapewnione pełne wyżywienie dla 30 uczestników: 1 śniadanie w formie bufetu szwedzkiego, 2 obiady (każdy składający się z 2 gorących dań: zupy i drugiego dania mięsnego oraz napojów), 1 kolacja integracyjna (w tym danie gorące i przystawki zimne, napoje zimne i gorące), przerwy kawowe składające się z kawy, herbaty, wody, soku i ciastek oraz degustacje produktów lokalnych j.w., 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 xml:space="preserve">- zostaną zapewnione noclegi dla 30 uczestników w pensjonacie/gospodarstwie agroturystycznym/innym tego typu obiekcie w pokojach max 3-osobowych oraz 3 pokoje  jednoosobowe, z osobnym węzłem sanitarnym w każdym pokoju, z dostępem do wi-fi, 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 xml:space="preserve">- zostaną zapewnione bilety wstępu do obiektów, 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na miejscu zostanie zapewniona osoba, która będzie pełniła rolę „opiekuna-pilota-przewodnika” grupy</w:t>
      </w:r>
    </w:p>
    <w:p w:rsidR="00FA043D" w:rsidRPr="00FA043D" w:rsidRDefault="00FA043D" w:rsidP="00FA043D">
      <w:pPr>
        <w:spacing w:after="0"/>
        <w:ind w:hanging="11"/>
        <w:contextualSpacing/>
        <w:jc w:val="both"/>
        <w:rPr>
          <w:rFonts w:cstheme="minorHAnsi"/>
          <w:sz w:val="24"/>
          <w:szCs w:val="24"/>
        </w:rPr>
      </w:pPr>
      <w:r w:rsidRPr="00FA043D">
        <w:rPr>
          <w:rFonts w:cstheme="minorHAnsi"/>
          <w:sz w:val="24"/>
          <w:szCs w:val="24"/>
        </w:rPr>
        <w:t>- ubezpieczenie NNW dla uczestników</w:t>
      </w:r>
    </w:p>
    <w:p w:rsidR="009765B3" w:rsidRDefault="009765B3"/>
    <w:sectPr w:rsidR="0097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8F"/>
    <w:rsid w:val="007B568F"/>
    <w:rsid w:val="009765B3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2</cp:revision>
  <dcterms:created xsi:type="dcterms:W3CDTF">2018-10-23T10:20:00Z</dcterms:created>
  <dcterms:modified xsi:type="dcterms:W3CDTF">2018-10-23T10:26:00Z</dcterms:modified>
</cp:coreProperties>
</file>