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EF" w:rsidRDefault="00D20DEF" w:rsidP="00D2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E0">
        <w:rPr>
          <w:rFonts w:ascii="Times New Roman" w:hAnsi="Times New Roman"/>
          <w:b/>
          <w:sz w:val="24"/>
          <w:szCs w:val="24"/>
        </w:rPr>
        <w:t>Planowane do osiągnięcia w wyniku operacji cele ogólne, szczegółowe, przedsięwzięcia oraz zakładane do osiągnięcia wskaźniki</w:t>
      </w:r>
    </w:p>
    <w:p w:rsidR="00B61EC7" w:rsidRPr="00366CE0" w:rsidRDefault="00B61EC7" w:rsidP="00D20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971"/>
        <w:gridCol w:w="992"/>
        <w:gridCol w:w="1134"/>
        <w:gridCol w:w="1276"/>
        <w:gridCol w:w="1843"/>
        <w:gridCol w:w="1512"/>
      </w:tblGrid>
      <w:tr w:rsidR="00D20DEF" w:rsidRPr="00F63FC2" w:rsidTr="00D7469C">
        <w:trPr>
          <w:trHeight w:val="89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20DEF" w:rsidRPr="00F63FC2" w:rsidRDefault="00D20DEF" w:rsidP="00D7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sz w:val="24"/>
                <w:szCs w:val="24"/>
              </w:rPr>
              <w:t>Cel ogólny LSR</w:t>
            </w:r>
          </w:p>
        </w:tc>
      </w:tr>
      <w:tr w:rsidR="00D20DEF" w:rsidRPr="00F63FC2" w:rsidTr="00D7469C">
        <w:trPr>
          <w:trHeight w:val="658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DEF" w:rsidRPr="00F63FC2" w:rsidRDefault="00D20DEF" w:rsidP="00D746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Ograniczenie wyludniania się obszaru LGD</w:t>
            </w:r>
          </w:p>
        </w:tc>
      </w:tr>
      <w:tr w:rsidR="00D20DEF" w:rsidRPr="00F63FC2" w:rsidTr="00D7469C">
        <w:trPr>
          <w:trHeight w:val="288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20DEF" w:rsidRPr="00F63FC2" w:rsidRDefault="00D20DEF" w:rsidP="00D7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sz w:val="24"/>
                <w:szCs w:val="24"/>
              </w:rPr>
              <w:t>Cel(e) szczegółowe LSR</w:t>
            </w:r>
          </w:p>
        </w:tc>
      </w:tr>
      <w:tr w:rsidR="00D20DEF" w:rsidRPr="00F63FC2" w:rsidTr="00D7469C">
        <w:trPr>
          <w:trHeight w:val="526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DEF" w:rsidRPr="00F63FC2" w:rsidRDefault="00D20DEF" w:rsidP="00D746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Poprawa stanu lokalnej gospodarki</w:t>
            </w:r>
          </w:p>
        </w:tc>
      </w:tr>
      <w:tr w:rsidR="00D20DEF" w:rsidRPr="00F63FC2" w:rsidTr="00D7469C">
        <w:trPr>
          <w:trHeight w:val="237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20DEF" w:rsidRPr="00F63FC2" w:rsidRDefault="00D20DEF" w:rsidP="00D7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sz w:val="24"/>
                <w:szCs w:val="24"/>
              </w:rPr>
              <w:t>Przedsięwzięcia</w:t>
            </w:r>
          </w:p>
        </w:tc>
      </w:tr>
      <w:tr w:rsidR="00D20DEF" w:rsidRPr="00F63FC2" w:rsidTr="00D7469C">
        <w:trPr>
          <w:trHeight w:val="556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DEF" w:rsidRPr="00F63FC2" w:rsidRDefault="00D20DEF" w:rsidP="00D746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Wzmocnienie sektora przedsiębiorczości pozarolniczej</w:t>
            </w:r>
          </w:p>
        </w:tc>
      </w:tr>
      <w:tr w:rsidR="00D20DEF" w:rsidRPr="00F63FC2" w:rsidTr="00D7469C">
        <w:trPr>
          <w:trHeight w:val="212"/>
        </w:trPr>
        <w:tc>
          <w:tcPr>
            <w:tcW w:w="9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20DEF" w:rsidRPr="00F63FC2" w:rsidRDefault="00D20DEF" w:rsidP="00D7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b/>
                <w:sz w:val="24"/>
                <w:szCs w:val="24"/>
              </w:rPr>
              <w:t>Wskaźnik</w:t>
            </w:r>
          </w:p>
        </w:tc>
      </w:tr>
      <w:tr w:rsidR="00D20DEF" w:rsidRPr="00F63FC2" w:rsidTr="00342011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Wartość wskaźnika z LSR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Wartość zrealizowanych wskaźników z LSR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Wartość wskaźnika planowana do osiągnięcia w związku z realizacją operacji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Wartość wskaźnika z LSR pozostająca do realizacji</w:t>
            </w:r>
          </w:p>
        </w:tc>
      </w:tr>
      <w:tr w:rsidR="00D20DEF" w:rsidRPr="00F63FC2" w:rsidTr="00342011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 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operacja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3B08B5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7501C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7501C" w:rsidP="00D74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0DEF" w:rsidRPr="00F63FC2" w:rsidTr="00342011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342011">
            <w:pPr>
              <w:tabs>
                <w:tab w:val="left" w:pos="1216"/>
              </w:tabs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hAnsi="Times New Roman"/>
                <w:color w:val="000000"/>
                <w:sz w:val="24"/>
                <w:szCs w:val="24"/>
              </w:rPr>
              <w:t>Liczba nowoutworzonych miejsc pracy (w tym samozatrudnienie)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3B6D5A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D20DEF" w:rsidRPr="00F63FC2">
              <w:rPr>
                <w:rFonts w:ascii="Times New Roman" w:eastAsia="Times New Roman" w:hAnsi="Times New Roman"/>
                <w:sz w:val="24"/>
                <w:szCs w:val="24"/>
              </w:rPr>
              <w:t>zt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B47A5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B47A5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B47A5" w:rsidP="00E15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D20DEF" w:rsidRPr="00F63FC2" w:rsidTr="00342011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342011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hAnsi="Times New Roman"/>
                <w:color w:val="000000"/>
                <w:sz w:val="24"/>
                <w:szCs w:val="24"/>
              </w:rPr>
              <w:t>Liczba rozwiązań lub technologii związanych z ochroną środowiska lub ochroną klimatu zastosowana w ramach operacji dofinansowanych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3B6D5A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D20DEF" w:rsidRPr="00F63FC2">
              <w:rPr>
                <w:rFonts w:ascii="Times New Roman" w:eastAsia="Times New Roman" w:hAnsi="Times New Roman"/>
                <w:sz w:val="24"/>
                <w:szCs w:val="24"/>
              </w:rPr>
              <w:t>zt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D20DEF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FC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3B08B5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B47A5" w:rsidP="00D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0DEF" w:rsidRPr="00F63FC2" w:rsidRDefault="007B47A5" w:rsidP="00D74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C5198" w:rsidRDefault="00FC5198">
      <w:bookmarkStart w:id="0" w:name="_GoBack"/>
      <w:bookmarkEnd w:id="0"/>
    </w:p>
    <w:sectPr w:rsidR="00FC5198" w:rsidSect="00D20DEF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EF"/>
    <w:rsid w:val="00340212"/>
    <w:rsid w:val="00342011"/>
    <w:rsid w:val="003B08B5"/>
    <w:rsid w:val="003B6D5A"/>
    <w:rsid w:val="004A4860"/>
    <w:rsid w:val="0077501C"/>
    <w:rsid w:val="007B47A5"/>
    <w:rsid w:val="00B61EC7"/>
    <w:rsid w:val="00D20DEF"/>
    <w:rsid w:val="00E15E3F"/>
    <w:rsid w:val="00E65E11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0F37"/>
  <w15:chartTrackingRefBased/>
  <w15:docId w15:val="{FC6E1A28-87A3-430F-826B-9FFD04EC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DEF"/>
    <w:pPr>
      <w:suppressAutoHyphens/>
      <w:spacing w:before="120" w:line="254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Zapiecek</dc:creator>
  <cp:keywords/>
  <dc:description/>
  <cp:lastModifiedBy>Zapiecek</cp:lastModifiedBy>
  <cp:revision>11</cp:revision>
  <dcterms:created xsi:type="dcterms:W3CDTF">2018-04-04T11:26:00Z</dcterms:created>
  <dcterms:modified xsi:type="dcterms:W3CDTF">2018-04-12T09:21:00Z</dcterms:modified>
</cp:coreProperties>
</file>